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37" w:rsidRDefault="00E165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 w:rsidR="00E41437">
        <w:rPr>
          <w:b/>
          <w:bCs/>
          <w:sz w:val="32"/>
          <w:szCs w:val="32"/>
        </w:rPr>
        <w:t xml:space="preserve"> Utah Junior “Challenger” Tournament Schedule</w:t>
      </w:r>
    </w:p>
    <w:p w:rsidR="005A7C49" w:rsidRDefault="00E41437" w:rsidP="00C71651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To register for these tournaments, ple</w:t>
      </w:r>
      <w:r w:rsidR="005A7C49">
        <w:rPr>
          <w:i/>
          <w:iCs/>
        </w:rPr>
        <w:t xml:space="preserve">ase go to </w:t>
      </w:r>
      <w:r w:rsidR="000438DF" w:rsidRPr="000438DF">
        <w:rPr>
          <w:i/>
          <w:iCs/>
        </w:rPr>
        <w:t>www.utahtennis.com/junior-tournaments</w:t>
      </w:r>
      <w:r w:rsidR="005A7C49">
        <w:rPr>
          <w:i/>
          <w:iCs/>
        </w:rPr>
        <w:t>.</w:t>
      </w:r>
      <w:r>
        <w:rPr>
          <w:i/>
          <w:iCs/>
        </w:rPr>
        <w:t xml:space="preserve"> </w:t>
      </w:r>
    </w:p>
    <w:p w:rsidR="00E41437" w:rsidRDefault="005A7C49" w:rsidP="00C71651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Click on the Register button to go to the tournament homepage.</w:t>
      </w:r>
    </w:p>
    <w:p w:rsidR="00E41437" w:rsidRPr="00C71651" w:rsidRDefault="00E41437">
      <w:pPr>
        <w:spacing w:line="240" w:lineRule="auto"/>
        <w:jc w:val="center"/>
        <w:rPr>
          <w:i/>
          <w:iCs/>
          <w:sz w:val="10"/>
          <w:szCs w:val="10"/>
        </w:rPr>
      </w:pPr>
    </w:p>
    <w:p w:rsidR="00E41437" w:rsidRPr="00C71651" w:rsidRDefault="00E41437">
      <w:pPr>
        <w:rPr>
          <w:bCs/>
        </w:rPr>
      </w:pPr>
      <w:r w:rsidRPr="00C71651">
        <w:rPr>
          <w:bCs/>
        </w:rPr>
        <w:t>EXPERIENCE LEVEL: These tournaments are for the junior player wi</w:t>
      </w:r>
      <w:r w:rsidR="005A7C49" w:rsidRPr="00C71651">
        <w:rPr>
          <w:bCs/>
        </w:rPr>
        <w:t xml:space="preserve">th some tournament experience. </w:t>
      </w:r>
      <w:r w:rsidRPr="00C71651">
        <w:rPr>
          <w:bCs/>
        </w:rPr>
        <w:t>Age groups 14-18 will</w:t>
      </w:r>
      <w:r w:rsidR="005A7C49" w:rsidRPr="00C71651">
        <w:rPr>
          <w:bCs/>
        </w:rPr>
        <w:t xml:space="preserve"> compete with the Yellow ball. Twelves (</w:t>
      </w:r>
      <w:r w:rsidRPr="00C71651">
        <w:rPr>
          <w:bCs/>
        </w:rPr>
        <w:t>12s</w:t>
      </w:r>
      <w:r w:rsidR="005A7C49" w:rsidRPr="00C71651">
        <w:rPr>
          <w:bCs/>
        </w:rPr>
        <w:t>)</w:t>
      </w:r>
      <w:r w:rsidRPr="00C71651">
        <w:rPr>
          <w:bCs/>
        </w:rPr>
        <w:t xml:space="preserve"> will compete with the Green Dot ball. </w:t>
      </w:r>
      <w:r w:rsidR="005A7C49" w:rsidRPr="00C71651">
        <w:rPr>
          <w:bCs/>
        </w:rPr>
        <w:t>Tens (</w:t>
      </w:r>
      <w:r w:rsidRPr="00C71651">
        <w:rPr>
          <w:bCs/>
        </w:rPr>
        <w:t>10s</w:t>
      </w:r>
      <w:r w:rsidR="005A7C49" w:rsidRPr="00C71651">
        <w:rPr>
          <w:bCs/>
        </w:rPr>
        <w:t>)</w:t>
      </w:r>
      <w:r w:rsidRPr="00C71651">
        <w:rPr>
          <w:bCs/>
        </w:rPr>
        <w:t xml:space="preserve"> will</w:t>
      </w:r>
      <w:r w:rsidR="005A7C49" w:rsidRPr="00C71651">
        <w:rPr>
          <w:bCs/>
        </w:rPr>
        <w:t xml:space="preserve"> compete with the Orange ball. </w:t>
      </w:r>
      <w:r w:rsidRPr="00C71651">
        <w:rPr>
          <w:bCs/>
        </w:rPr>
        <w:t>Players must compete in age group of</w:t>
      </w:r>
      <w:r w:rsidR="005A7C49" w:rsidRPr="00C71651">
        <w:rPr>
          <w:bCs/>
        </w:rPr>
        <w:t xml:space="preserve"> their current age. </w:t>
      </w:r>
      <w:r w:rsidRPr="00C71651">
        <w:rPr>
          <w:bCs/>
        </w:rPr>
        <w:t>No “Playing Up” for any age group.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4671"/>
        <w:gridCol w:w="1217"/>
        <w:gridCol w:w="1816"/>
      </w:tblGrid>
      <w:tr w:rsidR="005A7C49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8E4E1B" w:rsidRPr="00C71651" w:rsidRDefault="008E4E1B" w:rsidP="00262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651"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671" w:type="dxa"/>
            <w:shd w:val="clear" w:color="auto" w:fill="auto"/>
          </w:tcPr>
          <w:p w:rsidR="008E4E1B" w:rsidRPr="00C71651" w:rsidRDefault="008E4E1B" w:rsidP="0026216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651">
              <w:rPr>
                <w:rFonts w:ascii="Arial" w:hAnsi="Arial" w:cs="Arial"/>
                <w:b/>
                <w:bCs/>
                <w:sz w:val="24"/>
                <w:szCs w:val="24"/>
              </w:rPr>
              <w:t>Tournament</w:t>
            </w:r>
          </w:p>
        </w:tc>
        <w:tc>
          <w:tcPr>
            <w:tcW w:w="1217" w:type="dxa"/>
            <w:shd w:val="clear" w:color="auto" w:fill="auto"/>
          </w:tcPr>
          <w:p w:rsidR="008E4E1B" w:rsidRPr="00C71651" w:rsidRDefault="008E4E1B" w:rsidP="002621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651">
              <w:rPr>
                <w:rFonts w:ascii="Arial" w:hAnsi="Arial" w:cs="Arial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816" w:type="dxa"/>
            <w:shd w:val="clear" w:color="auto" w:fill="auto"/>
          </w:tcPr>
          <w:p w:rsidR="008E4E1B" w:rsidRPr="00C71651" w:rsidRDefault="008E4E1B" w:rsidP="0026216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1651">
              <w:rPr>
                <w:rFonts w:ascii="Arial" w:hAnsi="Arial" w:cs="Arial"/>
                <w:b/>
                <w:bCs/>
                <w:sz w:val="24"/>
                <w:szCs w:val="24"/>
              </w:rPr>
              <w:t>Tournament ID</w:t>
            </w:r>
          </w:p>
        </w:tc>
      </w:tr>
      <w:tr w:rsidR="005A7C49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Feb 6-8</w:t>
            </w:r>
          </w:p>
        </w:tc>
        <w:tc>
          <w:tcPr>
            <w:tcW w:w="4671" w:type="dxa"/>
            <w:shd w:val="clear" w:color="auto" w:fill="auto"/>
          </w:tcPr>
          <w:p w:rsidR="008E4E1B" w:rsidRPr="00C71651" w:rsidRDefault="008E4E1B" w:rsidP="0026216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Park City Challenger / Park City</w:t>
            </w:r>
          </w:p>
        </w:tc>
        <w:tc>
          <w:tcPr>
            <w:tcW w:w="1217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Jan 30</w:t>
            </w:r>
          </w:p>
        </w:tc>
        <w:tc>
          <w:tcPr>
            <w:tcW w:w="1816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250003820</w:t>
            </w:r>
          </w:p>
        </w:tc>
      </w:tr>
      <w:tr w:rsidR="000473E8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0473E8" w:rsidRPr="00C71651" w:rsidRDefault="007D0D85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Feb 21-22</w:t>
            </w:r>
          </w:p>
        </w:tc>
        <w:tc>
          <w:tcPr>
            <w:tcW w:w="4671" w:type="dxa"/>
            <w:shd w:val="clear" w:color="auto" w:fill="auto"/>
          </w:tcPr>
          <w:p w:rsidR="000473E8" w:rsidRPr="00C71651" w:rsidRDefault="000473E8" w:rsidP="0026216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Heart Breaker /</w:t>
            </w:r>
            <w:r w:rsidR="007D0D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St. George</w:t>
            </w:r>
          </w:p>
        </w:tc>
        <w:tc>
          <w:tcPr>
            <w:tcW w:w="1217" w:type="dxa"/>
            <w:shd w:val="clear" w:color="auto" w:fill="auto"/>
          </w:tcPr>
          <w:p w:rsidR="000473E8" w:rsidRPr="00C71651" w:rsidRDefault="000473E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Feb 15</w:t>
            </w:r>
          </w:p>
        </w:tc>
        <w:tc>
          <w:tcPr>
            <w:tcW w:w="1816" w:type="dxa"/>
            <w:shd w:val="clear" w:color="auto" w:fill="auto"/>
          </w:tcPr>
          <w:p w:rsidR="000473E8" w:rsidRPr="00C71651" w:rsidRDefault="007D0D85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250004020</w:t>
            </w:r>
          </w:p>
        </w:tc>
      </w:tr>
      <w:tr w:rsidR="005A7C49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Apr 25</w:t>
            </w:r>
            <w:r w:rsidR="000473E8"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May 2</w:t>
            </w:r>
          </w:p>
          <w:p w:rsidR="00AA484B" w:rsidRPr="00C71651" w:rsidRDefault="00AA484B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No Sunday Play</w:t>
            </w:r>
          </w:p>
        </w:tc>
        <w:tc>
          <w:tcPr>
            <w:tcW w:w="4671" w:type="dxa"/>
            <w:shd w:val="clear" w:color="auto" w:fill="auto"/>
          </w:tcPr>
          <w:p w:rsidR="008E4E1B" w:rsidRPr="00C71651" w:rsidRDefault="008E4E1B" w:rsidP="007D0D85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Chasebrook</w:t>
            </w:r>
            <w:proofErr w:type="spellEnd"/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Harry James Memorial Junior Ice Breaker / </w:t>
            </w:r>
            <w:r w:rsidR="007D0D85">
              <w:rPr>
                <w:rFonts w:asciiTheme="minorHAnsi" w:hAnsiTheme="minorHAnsi" w:cstheme="minorHAnsi"/>
                <w:bCs/>
                <w:sz w:val="24"/>
                <w:szCs w:val="24"/>
              </w:rPr>
              <w:t>SLC</w:t>
            </w:r>
          </w:p>
        </w:tc>
        <w:tc>
          <w:tcPr>
            <w:tcW w:w="1217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Apr 16</w:t>
            </w:r>
          </w:p>
        </w:tc>
        <w:tc>
          <w:tcPr>
            <w:tcW w:w="1816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ECECEC"/>
              </w:rPr>
              <w:t>257720720</w:t>
            </w:r>
          </w:p>
        </w:tc>
      </w:tr>
      <w:tr w:rsidR="005A7C49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May 26-30</w:t>
            </w:r>
          </w:p>
        </w:tc>
        <w:tc>
          <w:tcPr>
            <w:tcW w:w="4671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Salt Lake Tennis Club Challenger Tournament</w:t>
            </w:r>
            <w:r w:rsidR="007D0D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SLC</w:t>
            </w:r>
          </w:p>
        </w:tc>
        <w:tc>
          <w:tcPr>
            <w:tcW w:w="1217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May 16</w:t>
            </w:r>
          </w:p>
        </w:tc>
        <w:tc>
          <w:tcPr>
            <w:tcW w:w="1816" w:type="dxa"/>
            <w:shd w:val="clear" w:color="auto" w:fill="auto"/>
          </w:tcPr>
          <w:p w:rsidR="008E4E1B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250006020</w:t>
            </w:r>
          </w:p>
        </w:tc>
      </w:tr>
      <w:tr w:rsidR="00A329CC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A329CC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Jun 12-13</w:t>
            </w:r>
          </w:p>
        </w:tc>
        <w:tc>
          <w:tcPr>
            <w:tcW w:w="4671" w:type="dxa"/>
            <w:shd w:val="clear" w:color="auto" w:fill="auto"/>
          </w:tcPr>
          <w:p w:rsidR="00A329CC" w:rsidRPr="00C71651" w:rsidRDefault="00E16518" w:rsidP="0026216A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Saint George City Summer Jam Challenger</w:t>
            </w:r>
            <w:r w:rsidR="007D0D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/ St. George</w:t>
            </w:r>
          </w:p>
        </w:tc>
        <w:tc>
          <w:tcPr>
            <w:tcW w:w="1217" w:type="dxa"/>
            <w:shd w:val="clear" w:color="auto" w:fill="auto"/>
          </w:tcPr>
          <w:p w:rsidR="00A329CC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May 29</w:t>
            </w:r>
          </w:p>
        </w:tc>
        <w:tc>
          <w:tcPr>
            <w:tcW w:w="1816" w:type="dxa"/>
            <w:shd w:val="clear" w:color="auto" w:fill="auto"/>
          </w:tcPr>
          <w:p w:rsidR="00A329CC" w:rsidRPr="00C71651" w:rsidRDefault="00E16518" w:rsidP="0026216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250005420</w:t>
            </w:r>
          </w:p>
        </w:tc>
      </w:tr>
      <w:tr w:rsidR="00E16518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Jul 13-18</w:t>
            </w:r>
          </w:p>
        </w:tc>
        <w:tc>
          <w:tcPr>
            <w:tcW w:w="4671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Coach Mike’s Friends of Public Tennis Junior Tournament </w:t>
            </w:r>
            <w:r w:rsidR="007D0D85">
              <w:rPr>
                <w:rFonts w:asciiTheme="minorHAnsi" w:hAnsiTheme="minorHAnsi" w:cstheme="minorHAnsi"/>
                <w:bCs/>
                <w:sz w:val="24"/>
                <w:szCs w:val="24"/>
              </w:rPr>
              <w:t>at Liberty Park / SLC</w:t>
            </w:r>
          </w:p>
        </w:tc>
        <w:tc>
          <w:tcPr>
            <w:tcW w:w="1217" w:type="dxa"/>
            <w:shd w:val="clear" w:color="auto" w:fill="auto"/>
          </w:tcPr>
          <w:p w:rsidR="00E16518" w:rsidRPr="00C71651" w:rsidRDefault="001D7715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Jul 5</w:t>
            </w:r>
          </w:p>
        </w:tc>
        <w:tc>
          <w:tcPr>
            <w:tcW w:w="1816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257721120</w:t>
            </w:r>
          </w:p>
        </w:tc>
      </w:tr>
      <w:tr w:rsidR="00E16518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E16518" w:rsidRPr="00C71651" w:rsidRDefault="007D0D85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Nov 20-21</w:t>
            </w:r>
          </w:p>
        </w:tc>
        <w:tc>
          <w:tcPr>
            <w:tcW w:w="4671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Fall Tennis Frenzy / St. George</w:t>
            </w:r>
          </w:p>
        </w:tc>
        <w:tc>
          <w:tcPr>
            <w:tcW w:w="1217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Nov 14</w:t>
            </w:r>
          </w:p>
        </w:tc>
        <w:tc>
          <w:tcPr>
            <w:tcW w:w="1816" w:type="dxa"/>
            <w:shd w:val="clear" w:color="auto" w:fill="auto"/>
          </w:tcPr>
          <w:p w:rsidR="00E16518" w:rsidRPr="00C71651" w:rsidRDefault="007D0D85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250011820</w:t>
            </w:r>
          </w:p>
        </w:tc>
      </w:tr>
      <w:tr w:rsidR="00E16518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E16518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Nov 20</w:t>
            </w: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  <w:r w:rsidR="007D0D8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7D0D85" w:rsidRPr="00C71651" w:rsidRDefault="007D0D85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No Sunday or Thanksgiving play</w:t>
            </w:r>
          </w:p>
        </w:tc>
        <w:tc>
          <w:tcPr>
            <w:tcW w:w="4671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Thanksgi</w:t>
            </w:r>
            <w:r w:rsidR="00511908">
              <w:rPr>
                <w:rFonts w:asciiTheme="minorHAnsi" w:hAnsiTheme="minorHAnsi" w:cstheme="minorHAnsi"/>
                <w:bCs/>
                <w:sz w:val="24"/>
                <w:szCs w:val="24"/>
              </w:rPr>
              <w:t>ving Challenger / SLC</w:t>
            </w:r>
            <w:bookmarkStart w:id="0" w:name="_GoBack"/>
            <w:bookmarkEnd w:id="0"/>
          </w:p>
        </w:tc>
        <w:tc>
          <w:tcPr>
            <w:tcW w:w="1217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Nov 12</w:t>
            </w:r>
          </w:p>
        </w:tc>
        <w:tc>
          <w:tcPr>
            <w:tcW w:w="1816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257723420</w:t>
            </w:r>
          </w:p>
        </w:tc>
      </w:tr>
      <w:tr w:rsidR="00E16518" w:rsidRPr="000473E8" w:rsidTr="00E16518">
        <w:trPr>
          <w:trHeight w:val="506"/>
        </w:trPr>
        <w:tc>
          <w:tcPr>
            <w:tcW w:w="1674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Dec 3-5</w:t>
            </w:r>
          </w:p>
        </w:tc>
        <w:tc>
          <w:tcPr>
            <w:tcW w:w="4671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1651">
              <w:rPr>
                <w:rFonts w:asciiTheme="minorHAnsi" w:hAnsiTheme="minorHAnsi" w:cstheme="minorHAnsi"/>
                <w:bCs/>
                <w:sz w:val="24"/>
                <w:szCs w:val="24"/>
              </w:rPr>
              <w:t>Park City Challenger / Park City</w:t>
            </w:r>
          </w:p>
        </w:tc>
        <w:tc>
          <w:tcPr>
            <w:tcW w:w="1217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Nov 21</w:t>
            </w:r>
          </w:p>
        </w:tc>
        <w:tc>
          <w:tcPr>
            <w:tcW w:w="1816" w:type="dxa"/>
            <w:shd w:val="clear" w:color="auto" w:fill="auto"/>
          </w:tcPr>
          <w:p w:rsidR="00E16518" w:rsidRPr="00C71651" w:rsidRDefault="00E16518" w:rsidP="00E165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250011920</w:t>
            </w:r>
          </w:p>
        </w:tc>
      </w:tr>
    </w:tbl>
    <w:p w:rsidR="00BA4A21" w:rsidRDefault="00BA4A21" w:rsidP="00853904">
      <w:pPr>
        <w:spacing w:line="240" w:lineRule="auto"/>
        <w:jc w:val="center"/>
        <w:rPr>
          <w:b/>
          <w:bCs/>
          <w:iCs/>
          <w:sz w:val="24"/>
          <w:szCs w:val="24"/>
        </w:rPr>
      </w:pPr>
    </w:p>
    <w:p w:rsidR="00853904" w:rsidRDefault="00E41437" w:rsidP="00853904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DA611F">
        <w:rPr>
          <w:b/>
          <w:bCs/>
          <w:iCs/>
          <w:sz w:val="24"/>
          <w:szCs w:val="24"/>
        </w:rPr>
        <w:t>CHALLENGER DEFINITION</w:t>
      </w:r>
    </w:p>
    <w:p w:rsidR="00E41437" w:rsidRPr="00853904" w:rsidRDefault="00E41437" w:rsidP="00853904">
      <w:pPr>
        <w:spacing w:line="240" w:lineRule="auto"/>
        <w:jc w:val="center"/>
        <w:rPr>
          <w:b/>
          <w:bCs/>
          <w:iCs/>
          <w:sz w:val="24"/>
          <w:szCs w:val="24"/>
        </w:rPr>
      </w:pPr>
      <w:r w:rsidRPr="00DA611F">
        <w:rPr>
          <w:iCs/>
          <w:sz w:val="24"/>
          <w:szCs w:val="24"/>
        </w:rPr>
        <w:t>A Challenger is a novice player who has not won an open tournament. A junior may continue to participate in challenger events, in their age appropriate division, until they have won no more than (2) Challenger Tournaments. After two (2) Challenger Tournament wins, a junior is no lo</w:t>
      </w:r>
      <w:r w:rsidR="008E4E1B" w:rsidRPr="00DA611F">
        <w:rPr>
          <w:iCs/>
          <w:sz w:val="24"/>
          <w:szCs w:val="24"/>
        </w:rPr>
        <w:t xml:space="preserve">nger eligible for a Challenger </w:t>
      </w:r>
      <w:r w:rsidRPr="00DA611F">
        <w:rPr>
          <w:iCs/>
          <w:sz w:val="24"/>
          <w:szCs w:val="24"/>
        </w:rPr>
        <w:t xml:space="preserve">event until they age up into the next division. </w:t>
      </w:r>
    </w:p>
    <w:p w:rsidR="00A45ECC" w:rsidRDefault="00E41437" w:rsidP="00853904">
      <w:pPr>
        <w:spacing w:line="240" w:lineRule="auto"/>
        <w:jc w:val="center"/>
        <w:rPr>
          <w:iCs/>
          <w:sz w:val="24"/>
          <w:szCs w:val="24"/>
        </w:rPr>
      </w:pPr>
      <w:r w:rsidRPr="00DA611F">
        <w:rPr>
          <w:iCs/>
          <w:sz w:val="24"/>
          <w:szCs w:val="24"/>
        </w:rPr>
        <w:t>A player may not play out of his/her age division in a Challenger event until the month in which th</w:t>
      </w:r>
      <w:r w:rsidR="008E4E1B" w:rsidRPr="00DA611F">
        <w:rPr>
          <w:iCs/>
          <w:sz w:val="24"/>
          <w:szCs w:val="24"/>
        </w:rPr>
        <w:t xml:space="preserve">e junior ages up. Players must </w:t>
      </w:r>
      <w:r w:rsidRPr="00DA611F">
        <w:rPr>
          <w:iCs/>
          <w:sz w:val="24"/>
          <w:szCs w:val="24"/>
        </w:rPr>
        <w:t>compete i</w:t>
      </w:r>
      <w:r w:rsidR="00BA4A21">
        <w:rPr>
          <w:iCs/>
          <w:sz w:val="24"/>
          <w:szCs w:val="24"/>
        </w:rPr>
        <w:t>n the age group of their c</w:t>
      </w:r>
      <w:r w:rsidRPr="00DA611F">
        <w:rPr>
          <w:iCs/>
          <w:sz w:val="24"/>
          <w:szCs w:val="24"/>
        </w:rPr>
        <w:t xml:space="preserve">urrent age.  </w:t>
      </w:r>
    </w:p>
    <w:p w:rsidR="00E41437" w:rsidRPr="00DA611F" w:rsidRDefault="0026216A" w:rsidP="00853904">
      <w:pPr>
        <w:spacing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10</w:t>
      </w:r>
      <w:r w:rsidR="00E41437" w:rsidRPr="00DA611F">
        <w:rPr>
          <w:iCs/>
          <w:sz w:val="24"/>
          <w:szCs w:val="24"/>
        </w:rPr>
        <w:t>s Challenger will be best of 3 short sets (first to 4 gam</w:t>
      </w:r>
      <w:r w:rsidR="008E4E1B" w:rsidRPr="00DA611F">
        <w:rPr>
          <w:iCs/>
          <w:sz w:val="24"/>
          <w:szCs w:val="24"/>
        </w:rPr>
        <w:t xml:space="preserve">es). </w:t>
      </w:r>
      <w:r w:rsidR="00E41437" w:rsidRPr="00DA611F">
        <w:rPr>
          <w:iCs/>
          <w:sz w:val="24"/>
          <w:szCs w:val="24"/>
        </w:rPr>
        <w:t>If the score reaches 4-4 in games, a 7 point tiebreak will be played to det</w:t>
      </w:r>
      <w:r>
        <w:rPr>
          <w:iCs/>
          <w:sz w:val="24"/>
          <w:szCs w:val="24"/>
        </w:rPr>
        <w:t>ermine the set winner</w:t>
      </w:r>
      <w:r w:rsidR="008E4E1B" w:rsidRPr="00DA611F">
        <w:rPr>
          <w:iCs/>
          <w:sz w:val="24"/>
          <w:szCs w:val="24"/>
        </w:rPr>
        <w:t xml:space="preserve">. </w:t>
      </w:r>
      <w:r w:rsidR="00E41437" w:rsidRPr="00DA611F">
        <w:rPr>
          <w:iCs/>
          <w:sz w:val="24"/>
          <w:szCs w:val="24"/>
        </w:rPr>
        <w:t>Matches will be no-ad scoring.</w:t>
      </w:r>
    </w:p>
    <w:sectPr w:rsidR="00E41437" w:rsidRPr="00DA611F" w:rsidSect="00DD1D4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7"/>
    <w:rsid w:val="000438DF"/>
    <w:rsid w:val="000473E8"/>
    <w:rsid w:val="00171D4E"/>
    <w:rsid w:val="001D7715"/>
    <w:rsid w:val="0023294D"/>
    <w:rsid w:val="0026216A"/>
    <w:rsid w:val="0027583D"/>
    <w:rsid w:val="002E0604"/>
    <w:rsid w:val="00300E76"/>
    <w:rsid w:val="00511908"/>
    <w:rsid w:val="00556FF1"/>
    <w:rsid w:val="005A7C49"/>
    <w:rsid w:val="006C7E40"/>
    <w:rsid w:val="00765BFE"/>
    <w:rsid w:val="007D0D85"/>
    <w:rsid w:val="00853904"/>
    <w:rsid w:val="008E4E1B"/>
    <w:rsid w:val="00A329CC"/>
    <w:rsid w:val="00A45ECC"/>
    <w:rsid w:val="00A822EF"/>
    <w:rsid w:val="00AA484B"/>
    <w:rsid w:val="00AA6B64"/>
    <w:rsid w:val="00BA4A21"/>
    <w:rsid w:val="00C04563"/>
    <w:rsid w:val="00C542A3"/>
    <w:rsid w:val="00C71651"/>
    <w:rsid w:val="00CB1078"/>
    <w:rsid w:val="00DA611F"/>
    <w:rsid w:val="00DB2516"/>
    <w:rsid w:val="00DD1D47"/>
    <w:rsid w:val="00E16518"/>
    <w:rsid w:val="00E41437"/>
    <w:rsid w:val="00E5637B"/>
    <w:rsid w:val="00E80988"/>
    <w:rsid w:val="00EE3B3D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AEE84"/>
  <w14:defaultImageDpi w14:val="0"/>
  <w15:docId w15:val="{4C289177-08D9-47D9-BA28-3793408B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5">
    <w:name w:val="heading 5"/>
    <w:basedOn w:val="Normal"/>
    <w:link w:val="Heading5Char"/>
    <w:uiPriority w:val="99"/>
    <w:qFormat/>
    <w:pPr>
      <w:outlineLvl w:val="4"/>
    </w:pPr>
    <w:rPr>
      <w:rFonts w:ascii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E41437"/>
    <w:rPr>
      <w:b/>
      <w:bCs/>
      <w:i/>
      <w:iCs/>
      <w:color w:val="000000"/>
      <w:kern w:val="28"/>
      <w:sz w:val="26"/>
      <w:szCs w:val="26"/>
    </w:rPr>
  </w:style>
  <w:style w:type="table" w:styleId="TableGrid">
    <w:name w:val="Table Grid"/>
    <w:basedOn w:val="TableNormal"/>
    <w:uiPriority w:val="39"/>
    <w:rsid w:val="008E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E76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Ally</cp:lastModifiedBy>
  <cp:revision>2</cp:revision>
  <cp:lastPrinted>2019-01-08T18:30:00Z</cp:lastPrinted>
  <dcterms:created xsi:type="dcterms:W3CDTF">2019-11-15T19:21:00Z</dcterms:created>
  <dcterms:modified xsi:type="dcterms:W3CDTF">2019-11-15T19:21:00Z</dcterms:modified>
</cp:coreProperties>
</file>